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204BE" w14:textId="77777777" w:rsidR="001F1DB5" w:rsidRPr="00E8595D" w:rsidRDefault="001F1DB5" w:rsidP="001F1DB5">
      <w:pPr>
        <w:pStyle w:val="Default"/>
      </w:pPr>
    </w:p>
    <w:p w14:paraId="599CC6B6" w14:textId="77777777" w:rsidR="001F1DB5" w:rsidRPr="00E8595D" w:rsidRDefault="001F1DB5" w:rsidP="001F1DB5">
      <w:pPr>
        <w:pStyle w:val="Default"/>
      </w:pPr>
      <w:r w:rsidRPr="00E8595D">
        <w:t xml:space="preserve"> Contacts at Fidelis for Health Homes and Care Management Agencies </w:t>
      </w:r>
    </w:p>
    <w:p w14:paraId="6E801E37" w14:textId="71FA4BA5" w:rsidR="001F1DB5" w:rsidRPr="00E8595D" w:rsidRDefault="001F1DB5" w:rsidP="001F1DB5">
      <w:pPr>
        <w:pStyle w:val="Default"/>
        <w:rPr>
          <w:b/>
          <w:bCs/>
        </w:rPr>
      </w:pPr>
      <w:r w:rsidRPr="00E8595D">
        <w:rPr>
          <w:b/>
          <w:bCs/>
        </w:rPr>
        <w:t xml:space="preserve">Care Management Agency contacts: </w:t>
      </w:r>
    </w:p>
    <w:p w14:paraId="2A34FACB" w14:textId="77777777" w:rsidR="00E8595D" w:rsidRPr="00E8595D" w:rsidRDefault="00E8595D" w:rsidP="001F1DB5">
      <w:pPr>
        <w:pStyle w:val="Default"/>
      </w:pPr>
    </w:p>
    <w:p w14:paraId="4414059D" w14:textId="1D69A61D" w:rsidR="001F1DB5" w:rsidRPr="00E8595D" w:rsidRDefault="001F1DB5" w:rsidP="001F1DB5">
      <w:pPr>
        <w:pStyle w:val="Default"/>
      </w:pPr>
      <w:r w:rsidRPr="00E8595D">
        <w:rPr>
          <w:rFonts w:ascii="Wingdings" w:hAnsi="Wingdings" w:cs="Wingdings"/>
        </w:rPr>
        <w:t></w:t>
      </w:r>
      <w:r w:rsidRPr="00E8595D">
        <w:t>All general inquiries/requests from CMAs should be sent to SMHealthHomeInquiry@fideliscare.org.</w:t>
      </w:r>
    </w:p>
    <w:p w14:paraId="1A3A3FAF" w14:textId="40A68256" w:rsidR="001F1DB5" w:rsidRPr="00E8595D" w:rsidRDefault="001F1DB5" w:rsidP="001F1DB5">
      <w:pPr>
        <w:pStyle w:val="Default"/>
      </w:pPr>
      <w:r w:rsidRPr="00E8595D">
        <w:rPr>
          <w:rFonts w:ascii="Wingdings" w:hAnsi="Wingdings" w:cs="Wingdings"/>
        </w:rPr>
        <w:t></w:t>
      </w:r>
      <w:r w:rsidRPr="00E8595D">
        <w:t>We recommend including the Fidelis HH Inquiry form for any request to</w:t>
      </w:r>
      <w:r w:rsidR="00E8595D" w:rsidRPr="00E8595D">
        <w:t xml:space="preserve"> </w:t>
      </w:r>
      <w:r w:rsidRPr="00E8595D">
        <w:t>expedite process.</w:t>
      </w:r>
    </w:p>
    <w:p w14:paraId="4EE2E865" w14:textId="77777777" w:rsidR="00E8595D" w:rsidRPr="00E8595D" w:rsidRDefault="00E8595D" w:rsidP="001F1DB5">
      <w:pPr>
        <w:pStyle w:val="Default"/>
      </w:pPr>
    </w:p>
    <w:p w14:paraId="733B5697" w14:textId="582F4FAC" w:rsidR="00E8595D" w:rsidRPr="00E8595D" w:rsidRDefault="001F1DB5" w:rsidP="001F1DB5">
      <w:pPr>
        <w:pStyle w:val="Default"/>
      </w:pPr>
      <w:r w:rsidRPr="00E8595D">
        <w:rPr>
          <w:rFonts w:ascii="Wingdings" w:hAnsi="Wingdings" w:cs="Wingdings"/>
        </w:rPr>
        <w:t></w:t>
      </w:r>
      <w:r w:rsidRPr="00E8595D">
        <w:t>All HARP HCBS documentation including LOSD requests/Service Level Requests, POCs,</w:t>
      </w:r>
      <w:r w:rsidR="00E8595D">
        <w:t xml:space="preserve"> </w:t>
      </w:r>
      <w:r w:rsidRPr="00E8595D">
        <w:t xml:space="preserve">Brief Eligibility Assessments, etc. must be sent to </w:t>
      </w:r>
      <w:hyperlink r:id="rId4" w:history="1">
        <w:r w:rsidRPr="00E8595D">
          <w:rPr>
            <w:rStyle w:val="Hyperlink"/>
            <w:color w:val="auto"/>
            <w:u w:val="none"/>
          </w:rPr>
          <w:t>QHCMHARPBH@fideliscare.or</w:t>
        </w:r>
        <w:r w:rsidRPr="00E8595D">
          <w:rPr>
            <w:rStyle w:val="Hyperlink"/>
            <w:color w:val="auto"/>
          </w:rPr>
          <w:t>g</w:t>
        </w:r>
      </w:hyperlink>
      <w:r w:rsidRPr="00E8595D">
        <w:t xml:space="preserve"> </w:t>
      </w:r>
    </w:p>
    <w:p w14:paraId="30E384E6" w14:textId="33908D79" w:rsidR="001F1DB5" w:rsidRPr="00E8595D" w:rsidRDefault="001F1DB5" w:rsidP="001F1DB5">
      <w:pPr>
        <w:pStyle w:val="Default"/>
      </w:pPr>
      <w:r w:rsidRPr="00E8595D">
        <w:t xml:space="preserve">and </w:t>
      </w:r>
      <w:r w:rsidR="00E8595D" w:rsidRPr="00E8595D">
        <w:t>or</w:t>
      </w:r>
    </w:p>
    <w:p w14:paraId="0E6A1C29" w14:textId="31B76617" w:rsidR="001F1DB5" w:rsidRPr="00E8595D" w:rsidRDefault="001F1DB5" w:rsidP="001F1DB5">
      <w:pPr>
        <w:pStyle w:val="Default"/>
      </w:pPr>
      <w:r w:rsidRPr="00E8595D">
        <w:t>SMHealthHomeInquiry@fideliscare.org</w:t>
      </w:r>
    </w:p>
    <w:p w14:paraId="47A9D3B9" w14:textId="17C6FA7C" w:rsidR="001F1DB5" w:rsidRPr="00E8595D" w:rsidRDefault="001F1DB5" w:rsidP="001F1DB5">
      <w:pPr>
        <w:pStyle w:val="Default"/>
      </w:pPr>
    </w:p>
    <w:p w14:paraId="64BA5A92" w14:textId="77777777" w:rsidR="00E8595D" w:rsidRPr="00E8595D" w:rsidRDefault="001F1DB5" w:rsidP="001F1DB5">
      <w:pPr>
        <w:pStyle w:val="Default"/>
      </w:pPr>
      <w:r w:rsidRPr="00E8595D">
        <w:rPr>
          <w:rFonts w:ascii="Wingdings" w:hAnsi="Wingdings" w:cs="Wingdings"/>
        </w:rPr>
        <w:t></w:t>
      </w:r>
      <w:r w:rsidRPr="00E8595D">
        <w:t xml:space="preserve">HARP-specific inquiries can also be directed to HARP queue at </w:t>
      </w:r>
    </w:p>
    <w:p w14:paraId="592C2E0E" w14:textId="42B2E9A6" w:rsidR="001F1DB5" w:rsidRPr="00E8595D" w:rsidRDefault="001F1DB5" w:rsidP="001F1DB5">
      <w:pPr>
        <w:pStyle w:val="Default"/>
      </w:pPr>
      <w:r w:rsidRPr="00E8595D">
        <w:t>(888) 343-3547ext.16077.</w:t>
      </w:r>
    </w:p>
    <w:p w14:paraId="0EEFC4BA" w14:textId="77777777" w:rsidR="001F1DB5" w:rsidRPr="00E8595D" w:rsidRDefault="001F1DB5" w:rsidP="001F1DB5">
      <w:pPr>
        <w:pStyle w:val="Default"/>
      </w:pPr>
    </w:p>
    <w:p w14:paraId="675F00E9" w14:textId="77777777" w:rsidR="00E8595D" w:rsidRPr="00E8595D" w:rsidRDefault="001F1DB5" w:rsidP="001F1DB5">
      <w:pPr>
        <w:pStyle w:val="Default"/>
      </w:pPr>
      <w:r w:rsidRPr="00E8595D">
        <w:rPr>
          <w:rFonts w:ascii="Wingdings" w:hAnsi="Wingdings" w:cs="Wingdings"/>
        </w:rPr>
        <w:t></w:t>
      </w:r>
      <w:r w:rsidRPr="00E8595D">
        <w:t>All Children’s HCBS documentation must be sent to</w:t>
      </w:r>
      <w:r w:rsidR="00E8595D" w:rsidRPr="00E8595D">
        <w:t>:</w:t>
      </w:r>
    </w:p>
    <w:p w14:paraId="1F5ACDCB" w14:textId="76F67121" w:rsidR="001F1DB5" w:rsidRPr="00E8595D" w:rsidRDefault="001F1DB5" w:rsidP="001F1DB5">
      <w:pPr>
        <w:pStyle w:val="Default"/>
      </w:pPr>
      <w:r w:rsidRPr="00E8595D">
        <w:t>SM_Childrens_HCBS@fideslicare.org.</w:t>
      </w:r>
    </w:p>
    <w:p w14:paraId="79959D64" w14:textId="77777777" w:rsidR="001F1DB5" w:rsidRPr="00E8595D" w:rsidRDefault="001F1DB5" w:rsidP="001F1DB5">
      <w:pPr>
        <w:pStyle w:val="Default"/>
      </w:pPr>
      <w:r w:rsidRPr="00E8595D">
        <w:rPr>
          <w:rFonts w:ascii="Wingdings" w:hAnsi="Wingdings" w:cs="Wingdings"/>
        </w:rPr>
        <w:t></w:t>
      </w:r>
      <w:r w:rsidRPr="00E8595D">
        <w:t>Children’s HCBS-specific inquiries can also be directed to Children’s MMC</w:t>
      </w:r>
    </w:p>
    <w:p w14:paraId="262CB129" w14:textId="2630E487" w:rsidR="001F1DB5" w:rsidRPr="00E8595D" w:rsidRDefault="001F1DB5" w:rsidP="001F1DB5">
      <w:pPr>
        <w:pStyle w:val="Default"/>
      </w:pPr>
      <w:r w:rsidRPr="00E8595D">
        <w:t>queue at (888) 343-3547 ext. 16879.</w:t>
      </w:r>
    </w:p>
    <w:p w14:paraId="3CBBDCE5" w14:textId="77777777" w:rsidR="001F1DB5" w:rsidRPr="00E8595D" w:rsidRDefault="001F1DB5" w:rsidP="001F1DB5">
      <w:pPr>
        <w:pStyle w:val="Default"/>
      </w:pPr>
    </w:p>
    <w:tbl>
      <w:tblPr>
        <w:tblW w:w="9740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083"/>
        <w:gridCol w:w="2430"/>
        <w:gridCol w:w="2792"/>
      </w:tblGrid>
      <w:tr w:rsidR="001F1DB5" w:rsidRPr="00E8595D" w14:paraId="44E58B62" w14:textId="77777777" w:rsidTr="001F1DB5">
        <w:trPr>
          <w:trHeight w:val="556"/>
        </w:trPr>
        <w:tc>
          <w:tcPr>
            <w:tcW w:w="24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54EF35" w14:textId="77777777" w:rsidR="001F1DB5" w:rsidRPr="00E8595D" w:rsidRDefault="001F1DB5">
            <w:pPr>
              <w:pStyle w:val="Default"/>
              <w:rPr>
                <w:b/>
                <w:bCs/>
              </w:rPr>
            </w:pPr>
            <w:r w:rsidRPr="00E8595D">
              <w:rPr>
                <w:b/>
                <w:bCs/>
              </w:rPr>
              <w:t xml:space="preserve">Lead Health Home contacts: </w:t>
            </w:r>
          </w:p>
          <w:p w14:paraId="1B953AA7" w14:textId="1D6FE29A" w:rsidR="001F1DB5" w:rsidRPr="00E8595D" w:rsidRDefault="001F1DB5">
            <w:pPr>
              <w:pStyle w:val="Default"/>
            </w:pPr>
            <w:r w:rsidRPr="00E8595D">
              <w:t xml:space="preserve">Erik Lantier </w:t>
            </w:r>
          </w:p>
        </w:tc>
        <w:tc>
          <w:tcPr>
            <w:tcW w:w="20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4806A" w14:textId="374A2F8B" w:rsidR="001F1DB5" w:rsidRPr="00E8595D" w:rsidRDefault="001F1DB5">
            <w:pPr>
              <w:pStyle w:val="Default"/>
            </w:pPr>
            <w:r w:rsidRPr="00E8595D">
              <w:t>Director Care Management</w:t>
            </w:r>
          </w:p>
        </w:tc>
        <w:tc>
          <w:tcPr>
            <w:tcW w:w="2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3F280A" w14:textId="3907BB28" w:rsidR="001F1DB5" w:rsidRPr="00E8595D" w:rsidRDefault="001F1DB5">
            <w:pPr>
              <w:pStyle w:val="Default"/>
            </w:pPr>
            <w:r w:rsidRPr="00E8595D">
              <w:t xml:space="preserve">elantier@fideliscare.org </w:t>
            </w:r>
          </w:p>
        </w:tc>
        <w:tc>
          <w:tcPr>
            <w:tcW w:w="279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4EFF70D" w14:textId="77777777" w:rsidR="001F1DB5" w:rsidRPr="00E8595D" w:rsidRDefault="001F1DB5">
            <w:pPr>
              <w:pStyle w:val="Default"/>
            </w:pPr>
            <w:r w:rsidRPr="00E8595D">
              <w:t xml:space="preserve">Fidelis policy, state/plan initiatives, data or report questions/ HCBS questions/CORE </w:t>
            </w:r>
          </w:p>
        </w:tc>
      </w:tr>
      <w:tr w:rsidR="001F1DB5" w:rsidRPr="00E8595D" w14:paraId="17548D30" w14:textId="77777777" w:rsidTr="001F1DB5">
        <w:trPr>
          <w:trHeight w:val="405"/>
        </w:trPr>
        <w:tc>
          <w:tcPr>
            <w:tcW w:w="24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5210A64" w14:textId="77777777" w:rsidR="001F1DB5" w:rsidRPr="00E8595D" w:rsidRDefault="001F1DB5">
            <w:pPr>
              <w:pStyle w:val="Default"/>
            </w:pPr>
            <w:r w:rsidRPr="00E8595D">
              <w:t xml:space="preserve">Ivette Morales </w:t>
            </w:r>
          </w:p>
        </w:tc>
        <w:tc>
          <w:tcPr>
            <w:tcW w:w="20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98655C" w14:textId="77777777" w:rsidR="001F1DB5" w:rsidRPr="00E8595D" w:rsidRDefault="001F1DB5">
            <w:pPr>
              <w:pStyle w:val="Default"/>
            </w:pPr>
            <w:r w:rsidRPr="00E8595D">
              <w:t xml:space="preserve">Behavioral Health Clinical Liaison </w:t>
            </w:r>
          </w:p>
        </w:tc>
        <w:tc>
          <w:tcPr>
            <w:tcW w:w="2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755BC1" w14:textId="3FA867BA" w:rsidR="001F1DB5" w:rsidRPr="00E8595D" w:rsidRDefault="001F1DB5">
            <w:pPr>
              <w:pStyle w:val="Default"/>
            </w:pPr>
            <w:r w:rsidRPr="00E8595D">
              <w:t xml:space="preserve">ivette.a.morales@fideliscare.org </w:t>
            </w:r>
          </w:p>
        </w:tc>
        <w:tc>
          <w:tcPr>
            <w:tcW w:w="279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4DD314" w14:textId="77777777" w:rsidR="001F1DB5" w:rsidRPr="00E8595D" w:rsidRDefault="001F1DB5">
            <w:pPr>
              <w:pStyle w:val="Default"/>
            </w:pPr>
            <w:r w:rsidRPr="00E8595D">
              <w:t xml:space="preserve">Monthly meeting items, </w:t>
            </w:r>
          </w:p>
          <w:p w14:paraId="55A7898B" w14:textId="77777777" w:rsidR="001F1DB5" w:rsidRPr="00E8595D" w:rsidRDefault="001F1DB5">
            <w:pPr>
              <w:pStyle w:val="Default"/>
            </w:pPr>
            <w:r w:rsidRPr="00E8595D">
              <w:t xml:space="preserve">CMA issues, MAPP issues; referral follow up </w:t>
            </w:r>
          </w:p>
        </w:tc>
      </w:tr>
      <w:tr w:rsidR="001F1DB5" w:rsidRPr="00E8595D" w14:paraId="636D20EE" w14:textId="77777777" w:rsidTr="001F1DB5">
        <w:trPr>
          <w:trHeight w:val="404"/>
        </w:trPr>
        <w:tc>
          <w:tcPr>
            <w:tcW w:w="243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B92F4C" w14:textId="77777777" w:rsidR="001F1DB5" w:rsidRPr="00E8595D" w:rsidRDefault="001F1DB5">
            <w:pPr>
              <w:pStyle w:val="Default"/>
            </w:pPr>
            <w:r w:rsidRPr="00E8595D">
              <w:t xml:space="preserve">Sasha Diaz </w:t>
            </w:r>
          </w:p>
        </w:tc>
        <w:tc>
          <w:tcPr>
            <w:tcW w:w="20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584DAD" w14:textId="77777777" w:rsidR="001F1DB5" w:rsidRPr="00E8595D" w:rsidRDefault="001F1DB5">
            <w:pPr>
              <w:pStyle w:val="Default"/>
            </w:pPr>
            <w:r w:rsidRPr="00E8595D">
              <w:t xml:space="preserve">HCBS Program Associate </w:t>
            </w:r>
          </w:p>
        </w:tc>
        <w:tc>
          <w:tcPr>
            <w:tcW w:w="243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A8C23C" w14:textId="29B083B4" w:rsidR="001F1DB5" w:rsidRPr="00E8595D" w:rsidRDefault="001F1DB5">
            <w:pPr>
              <w:pStyle w:val="Default"/>
            </w:pPr>
            <w:r w:rsidRPr="00E8595D">
              <w:t xml:space="preserve">sdiaz2@fideliscare.org </w:t>
            </w:r>
          </w:p>
        </w:tc>
        <w:tc>
          <w:tcPr>
            <w:tcW w:w="279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B305036" w14:textId="77777777" w:rsidR="001F1DB5" w:rsidRPr="00E8595D" w:rsidRDefault="001F1DB5">
            <w:pPr>
              <w:pStyle w:val="Default"/>
            </w:pPr>
            <w:r w:rsidRPr="00E8595D">
              <w:t xml:space="preserve">HARP HCBS document and authorization issues, </w:t>
            </w:r>
          </w:p>
          <w:p w14:paraId="47820E58" w14:textId="77777777" w:rsidR="001F1DB5" w:rsidRPr="00E8595D" w:rsidRDefault="001F1DB5">
            <w:pPr>
              <w:pStyle w:val="Default"/>
            </w:pPr>
            <w:r w:rsidRPr="00E8595D">
              <w:t xml:space="preserve">HH Inquiry inbox issues </w:t>
            </w:r>
          </w:p>
        </w:tc>
      </w:tr>
    </w:tbl>
    <w:p w14:paraId="3121F97C" w14:textId="77777777" w:rsidR="001F1DB5" w:rsidRPr="00E8595D" w:rsidRDefault="001F1DB5" w:rsidP="001F1DB5">
      <w:pPr>
        <w:pStyle w:val="Default"/>
      </w:pPr>
    </w:p>
    <w:tbl>
      <w:tblPr>
        <w:tblW w:w="978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6"/>
        <w:gridCol w:w="2252"/>
        <w:gridCol w:w="2790"/>
        <w:gridCol w:w="2296"/>
      </w:tblGrid>
      <w:tr w:rsidR="001F1DB5" w:rsidRPr="00E8595D" w14:paraId="5B2B07C8" w14:textId="77777777" w:rsidTr="001F1DB5">
        <w:trPr>
          <w:trHeight w:val="197"/>
        </w:trPr>
        <w:tc>
          <w:tcPr>
            <w:tcW w:w="244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6CC490" w14:textId="4B3A03C3" w:rsidR="001F1DB5" w:rsidRPr="00E8595D" w:rsidRDefault="001F1DB5">
            <w:pPr>
              <w:pStyle w:val="Default"/>
            </w:pPr>
            <w:r w:rsidRPr="00E8595D">
              <w:t xml:space="preserve"> Kathryn O'Connell </w:t>
            </w:r>
          </w:p>
        </w:tc>
        <w:tc>
          <w:tcPr>
            <w:tcW w:w="225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BDC333" w14:textId="75CBDA25" w:rsidR="001F1DB5" w:rsidRPr="00E8595D" w:rsidRDefault="001F1DB5">
            <w:pPr>
              <w:pStyle w:val="Default"/>
            </w:pPr>
            <w:r w:rsidRPr="00E8595D">
              <w:t>Director of Children Case Management</w:t>
            </w:r>
          </w:p>
        </w:tc>
        <w:tc>
          <w:tcPr>
            <w:tcW w:w="279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F62ACF" w14:textId="5B0224B5" w:rsidR="001F1DB5" w:rsidRPr="00E8595D" w:rsidRDefault="001F1DB5">
            <w:pPr>
              <w:pStyle w:val="Default"/>
            </w:pPr>
            <w:r w:rsidRPr="00E8595D">
              <w:t>Kathryn.OConnell@fideliscare.org</w:t>
            </w:r>
          </w:p>
        </w:tc>
        <w:tc>
          <w:tcPr>
            <w:tcW w:w="229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D51246" w14:textId="2C7958CA" w:rsidR="001F1DB5" w:rsidRPr="00E8595D" w:rsidRDefault="001F1DB5">
            <w:pPr>
              <w:pStyle w:val="Default"/>
            </w:pPr>
            <w:r w:rsidRPr="00E8595D">
              <w:t>Children services</w:t>
            </w:r>
          </w:p>
        </w:tc>
      </w:tr>
    </w:tbl>
    <w:p w14:paraId="68DDA946" w14:textId="77777777" w:rsidR="001F1DB5" w:rsidRPr="00E8595D" w:rsidRDefault="001F1DB5" w:rsidP="001F1DB5">
      <w:pPr>
        <w:pStyle w:val="Default"/>
      </w:pPr>
    </w:p>
    <w:tbl>
      <w:tblPr>
        <w:tblW w:w="9924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520"/>
        <w:gridCol w:w="2614"/>
        <w:gridCol w:w="2702"/>
      </w:tblGrid>
      <w:tr w:rsidR="001F1DB5" w:rsidRPr="00E8595D" w14:paraId="62673442" w14:textId="77777777" w:rsidTr="001F1DB5">
        <w:trPr>
          <w:trHeight w:val="430"/>
        </w:trPr>
        <w:tc>
          <w:tcPr>
            <w:tcW w:w="208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B3E076" w14:textId="6762BF07" w:rsidR="001F1DB5" w:rsidRPr="00E8595D" w:rsidRDefault="001F1DB5">
            <w:pPr>
              <w:pStyle w:val="Default"/>
            </w:pPr>
            <w:r w:rsidRPr="00E8595D">
              <w:t>Jennifer Liang</w:t>
            </w:r>
          </w:p>
        </w:tc>
        <w:tc>
          <w:tcPr>
            <w:tcW w:w="25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B6D647" w14:textId="4C0386F7" w:rsidR="001F1DB5" w:rsidRPr="00E8595D" w:rsidRDefault="001F1DB5">
            <w:pPr>
              <w:pStyle w:val="Default"/>
            </w:pPr>
            <w:r w:rsidRPr="00E8595D">
              <w:t>Children’s Manager</w:t>
            </w:r>
          </w:p>
        </w:tc>
        <w:tc>
          <w:tcPr>
            <w:tcW w:w="26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7193D" w14:textId="50401A79" w:rsidR="001F1DB5" w:rsidRPr="00E8595D" w:rsidRDefault="001F1DB5">
            <w:pPr>
              <w:pStyle w:val="Default"/>
            </w:pPr>
            <w:r w:rsidRPr="00E8595D">
              <w:t>JLiang3@fideliscare.org</w:t>
            </w:r>
          </w:p>
        </w:tc>
        <w:tc>
          <w:tcPr>
            <w:tcW w:w="270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A022E2" w14:textId="1ED99D2F" w:rsidR="001F1DB5" w:rsidRPr="00E8595D" w:rsidRDefault="001F1DB5">
            <w:pPr>
              <w:pStyle w:val="Default"/>
            </w:pPr>
            <w:r w:rsidRPr="00E8595D">
              <w:rPr>
                <w:i/>
                <w:iCs/>
              </w:rPr>
              <w:t xml:space="preserve">Children Services </w:t>
            </w:r>
          </w:p>
        </w:tc>
      </w:tr>
    </w:tbl>
    <w:p w14:paraId="7006E5B1" w14:textId="77777777" w:rsidR="001F1DB5" w:rsidRPr="00E8595D" w:rsidRDefault="001F1DB5" w:rsidP="001F1DB5">
      <w:pPr>
        <w:pStyle w:val="Default"/>
      </w:pPr>
    </w:p>
    <w:tbl>
      <w:tblPr>
        <w:tblW w:w="10056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514"/>
        <w:gridCol w:w="2370"/>
        <w:gridCol w:w="2658"/>
      </w:tblGrid>
      <w:tr w:rsidR="001F1DB5" w:rsidRPr="00E8595D" w14:paraId="1BF7BADC" w14:textId="77777777" w:rsidTr="001F1DB5">
        <w:trPr>
          <w:trHeight w:val="233"/>
        </w:trPr>
        <w:tc>
          <w:tcPr>
            <w:tcW w:w="251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A6B9D3" w14:textId="69067129" w:rsidR="001F1DB5" w:rsidRPr="00E8595D" w:rsidRDefault="001F1DB5">
            <w:pPr>
              <w:pStyle w:val="Default"/>
            </w:pPr>
            <w:r w:rsidRPr="00E8595D">
              <w:t xml:space="preserve"> Sandi Berry </w:t>
            </w:r>
          </w:p>
        </w:tc>
        <w:tc>
          <w:tcPr>
            <w:tcW w:w="25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33BDAD" w14:textId="77777777" w:rsidR="001F1DB5" w:rsidRPr="00E8595D" w:rsidRDefault="001F1DB5">
            <w:pPr>
              <w:pStyle w:val="Default"/>
            </w:pPr>
            <w:r w:rsidRPr="00E8595D">
              <w:t xml:space="preserve">Provider Relations Specialist </w:t>
            </w:r>
          </w:p>
        </w:tc>
        <w:tc>
          <w:tcPr>
            <w:tcW w:w="23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007082" w14:textId="482044D0" w:rsidR="001F1DB5" w:rsidRPr="00E8595D" w:rsidRDefault="001F1DB5">
            <w:pPr>
              <w:pStyle w:val="Default"/>
            </w:pPr>
            <w:r w:rsidRPr="00E8595D">
              <w:t xml:space="preserve">sberry@fideliscare.org </w:t>
            </w:r>
          </w:p>
        </w:tc>
        <w:tc>
          <w:tcPr>
            <w:tcW w:w="265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E92330" w14:textId="77777777" w:rsidR="001F1DB5" w:rsidRPr="00E8595D" w:rsidRDefault="001F1DB5">
            <w:pPr>
              <w:pStyle w:val="Default"/>
            </w:pPr>
            <w:r w:rsidRPr="00E8595D">
              <w:t xml:space="preserve">Billing/claims related matters </w:t>
            </w:r>
            <w:r w:rsidRPr="00E8595D">
              <w:rPr>
                <w:i/>
                <w:iCs/>
              </w:rPr>
              <w:t xml:space="preserve">(downstate/NYC) </w:t>
            </w:r>
          </w:p>
        </w:tc>
      </w:tr>
    </w:tbl>
    <w:p w14:paraId="3A61E257" w14:textId="45BC0F75" w:rsidR="00F51D42" w:rsidRDefault="00F51D42"/>
    <w:sectPr w:rsidR="00F51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B5"/>
    <w:rsid w:val="00036694"/>
    <w:rsid w:val="001E28E2"/>
    <w:rsid w:val="001F1DB5"/>
    <w:rsid w:val="004C7F0C"/>
    <w:rsid w:val="004D3495"/>
    <w:rsid w:val="00686E45"/>
    <w:rsid w:val="007F6835"/>
    <w:rsid w:val="0084241E"/>
    <w:rsid w:val="00847EB4"/>
    <w:rsid w:val="008A283F"/>
    <w:rsid w:val="00B26E3F"/>
    <w:rsid w:val="00BB393D"/>
    <w:rsid w:val="00C37720"/>
    <w:rsid w:val="00CE1E59"/>
    <w:rsid w:val="00D749A7"/>
    <w:rsid w:val="00DA2404"/>
    <w:rsid w:val="00E8595D"/>
    <w:rsid w:val="00F5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41ED5"/>
  <w15:chartTrackingRefBased/>
  <w15:docId w15:val="{36CEDBBC-EB30-4362-B8B4-0629DCDD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1D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1D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QHCMHARPBH@fidelisca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1345</Characters>
  <Application>Microsoft Office Word</Application>
  <DocSecurity>0</DocSecurity>
  <Lines>68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Centene Corp.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Ivette A. Morales</dc:creator>
  <cp:keywords/>
  <dc:description/>
  <cp:lastModifiedBy>Dawn Loeffler</cp:lastModifiedBy>
  <cp:revision>2</cp:revision>
  <dcterms:created xsi:type="dcterms:W3CDTF">2026-03-23T12:12:00Z</dcterms:created>
  <dcterms:modified xsi:type="dcterms:W3CDTF">2026-03-23T12:12:00Z</dcterms:modified>
</cp:coreProperties>
</file>